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50" w:rsidRDefault="00432550">
      <w:pPr>
        <w:pStyle w:val="Standard"/>
      </w:pPr>
      <w:bookmarkStart w:id="0" w:name="_GoBack"/>
      <w:bookmarkEnd w:id="0"/>
    </w:p>
    <w:p w:rsidR="00432550" w:rsidRDefault="00432550">
      <w:pPr>
        <w:pStyle w:val="Standard"/>
      </w:pPr>
    </w:p>
    <w:p w:rsidR="00432550" w:rsidRDefault="00432550">
      <w:pPr>
        <w:pStyle w:val="Standard"/>
      </w:pPr>
    </w:p>
    <w:p w:rsidR="00432550" w:rsidRDefault="00FA0181">
      <w:pPr>
        <w:pStyle w:val="Standard"/>
      </w:pPr>
      <w:r>
        <w:t xml:space="preserve">    </w:t>
      </w:r>
    </w:p>
    <w:p w:rsidR="00432550" w:rsidRDefault="00FA0181">
      <w:pPr>
        <w:pStyle w:val="Standard"/>
        <w:ind w:left="18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116201</wp:posOffset>
                </wp:positionH>
                <wp:positionV relativeFrom="paragraph">
                  <wp:posOffset>-2542</wp:posOffset>
                </wp:positionV>
                <wp:extent cx="6076316" cy="958218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316" cy="958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32550" w:rsidRDefault="00FA0181">
                            <w:pPr>
                              <w:pStyle w:val="Standard"/>
                              <w:ind w:right="115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Frank P. McCartin Co., Inc.</w:t>
                            </w:r>
                          </w:p>
                          <w:p w:rsidR="00432550" w:rsidRDefault="00FA0181">
                            <w:pPr>
                              <w:pStyle w:val="Standard"/>
                              <w:ind w:right="108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Wholesaler of Electrical, Electronic, Heating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Plumbing Supplies</w:t>
                            </w:r>
                          </w:p>
                          <w:p w:rsidR="00432550" w:rsidRDefault="00FA0181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978-454-9101             978-454-7606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Fax: 978-458-9663</w:t>
                            </w:r>
                          </w:p>
                          <w:p w:rsidR="00432550" w:rsidRDefault="00FA0181">
                            <w:pPr>
                              <w:pStyle w:val="Standard"/>
                              <w:jc w:val="center"/>
                            </w:pPr>
                            <w:hyperlink r:id="rId7" w:history="1">
                              <w:r>
                                <w:t>office@GoIndustrialSupplies.com</w:t>
                              </w:r>
                            </w:hyperlink>
                          </w:p>
                          <w:p w:rsidR="00432550" w:rsidRDefault="00FA0181">
                            <w:pPr>
                              <w:pStyle w:val="Standard"/>
                              <w:jc w:val="center"/>
                            </w:pPr>
                            <w:hyperlink r:id="rId8" w:history="1">
                              <w:r>
                                <w:t>www.GoIndustrialSupplies.com</w:t>
                              </w:r>
                            </w:hyperlink>
                          </w:p>
                        </w:txbxContent>
                      </wps:txbx>
                      <wps:bodyPr vert="horz" wrap="square" lIns="100766" tIns="55046" rIns="100766" bIns="55046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9.15pt;margin-top:-.2pt;width:478.45pt;height:75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" filled="f" stroked="f">
                <v:textbox inset="2.79906mm,1.52906mm,2.79906mm,1.52906mm">
                  <w:txbxContent>
                    <w:p w:rsidR="00432550" w:rsidRDefault="00FA0181">
                      <w:pPr>
                        <w:pStyle w:val="Standard"/>
                        <w:ind w:right="115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Frank P. McCartin Co., Inc.</w:t>
                      </w:r>
                    </w:p>
                    <w:p w:rsidR="00432550" w:rsidRDefault="00FA0181">
                      <w:pPr>
                        <w:pStyle w:val="Standard"/>
                        <w:ind w:right="108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Wholesaler of Electrical, Electronic, Heating &amp;</w:t>
                      </w:r>
                      <w:r>
                        <w:rPr>
                          <w:sz w:val="18"/>
                          <w:szCs w:val="18"/>
                        </w:rPr>
                        <w:t xml:space="preserve"> Plumbing Supplies</w:t>
                      </w:r>
                    </w:p>
                    <w:p w:rsidR="00432550" w:rsidRDefault="00FA0181">
                      <w:pPr>
                        <w:pStyle w:val="Standard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978-454-9101             978-454-7606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Fax: 978-458-9663</w:t>
                      </w:r>
                    </w:p>
                    <w:p w:rsidR="00432550" w:rsidRDefault="00FA0181">
                      <w:pPr>
                        <w:pStyle w:val="Standard"/>
                        <w:jc w:val="center"/>
                      </w:pPr>
                      <w:hyperlink r:id="rId9" w:history="1">
                        <w:r>
                          <w:t>office@GoIndustrialSupplies.com</w:t>
                        </w:r>
                      </w:hyperlink>
                    </w:p>
                    <w:p w:rsidR="00432550" w:rsidRDefault="00FA0181">
                      <w:pPr>
                        <w:pStyle w:val="Standard"/>
                        <w:jc w:val="center"/>
                      </w:pPr>
                      <w:hyperlink r:id="rId10" w:history="1">
                        <w:r>
                          <w:t>www.GoIndustrialSupplies.com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1257848" cy="807872"/>
            <wp:effectExtent l="0" t="0" r="0" b="0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848" cy="8078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 xml:space="preserve">   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1714682</wp:posOffset>
                </wp:positionH>
                <wp:positionV relativeFrom="paragraph">
                  <wp:posOffset>13350</wp:posOffset>
                </wp:positionV>
                <wp:extent cx="4572000" cy="114300"/>
                <wp:effectExtent l="0" t="0" r="0" b="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32550" w:rsidRDefault="00FA0181">
                            <w:pPr>
                              <w:pStyle w:val="Standard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vert="horz" wrap="square" lIns="100766" tIns="55046" rIns="100766" bIns="55046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135pt;margin-top:1.05pt;width:5in;height:9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" filled="f" stroked="f">
                <v:textbox inset="2.79906mm,1.52906mm,2.79906mm,1.52906mm">
                  <w:txbxContent>
                    <w:p w:rsidR="00432550" w:rsidRDefault="00FA0181">
                      <w:pPr>
                        <w:pStyle w:val="Standard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__________________________________________________________________________________________________________________</w:t>
      </w:r>
    </w:p>
    <w:p w:rsidR="00432550" w:rsidRDefault="00432550">
      <w:pPr>
        <w:pStyle w:val="Standard"/>
        <w:ind w:left="-180"/>
      </w:pPr>
    </w:p>
    <w:p w:rsidR="00432550" w:rsidRDefault="00FA0181">
      <w:pPr>
        <w:pStyle w:val="Standard"/>
        <w:spacing w:after="12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CREDIT APPLICATION</w:t>
      </w:r>
    </w:p>
    <w:p w:rsidR="00432550" w:rsidRDefault="00432550">
      <w:pPr>
        <w:pStyle w:val="Standard"/>
        <w:spacing w:after="120"/>
        <w:jc w:val="center"/>
        <w:rPr>
          <w:b/>
          <w:sz w:val="18"/>
          <w:szCs w:val="18"/>
          <w:u w:val="single"/>
        </w:rPr>
      </w:pP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 xml:space="preserve">Bill To:  </w:t>
      </w:r>
      <w:r>
        <w:rPr>
          <w:sz w:val="18"/>
          <w:szCs w:val="18"/>
        </w:rPr>
        <w:t xml:space="preserve">____________________________________________ Bus. Type: _________________________ P O </w:t>
      </w:r>
      <w:proofErr w:type="spellStart"/>
      <w:proofErr w:type="gramStart"/>
      <w:r>
        <w:rPr>
          <w:sz w:val="18"/>
          <w:szCs w:val="18"/>
        </w:rPr>
        <w:t>Req</w:t>
      </w:r>
      <w:proofErr w:type="spellEnd"/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>(Y/N)_______</w:t>
      </w:r>
    </w:p>
    <w:p w:rsidR="00432550" w:rsidRDefault="00432550">
      <w:pPr>
        <w:pStyle w:val="Standard"/>
        <w:spacing w:after="120"/>
        <w:rPr>
          <w:sz w:val="18"/>
          <w:szCs w:val="18"/>
        </w:rPr>
      </w:pP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>Address:  ___________________________________    C/St/Zip: ___________________________       Years in Business: ______</w:t>
      </w:r>
    </w:p>
    <w:p w:rsidR="00432550" w:rsidRDefault="00432550">
      <w:pPr>
        <w:pStyle w:val="Standard"/>
        <w:spacing w:after="120"/>
        <w:rPr>
          <w:sz w:val="18"/>
          <w:szCs w:val="18"/>
        </w:rPr>
      </w:pP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>Tel____________________</w:t>
      </w:r>
      <w:proofErr w:type="gramStart"/>
      <w:r>
        <w:rPr>
          <w:sz w:val="18"/>
          <w:szCs w:val="18"/>
        </w:rPr>
        <w:t>_  Fax</w:t>
      </w:r>
      <w:proofErr w:type="gramEnd"/>
      <w:r>
        <w:rPr>
          <w:sz w:val="18"/>
          <w:szCs w:val="18"/>
        </w:rPr>
        <w:t xml:space="preserve"> __</w:t>
      </w:r>
      <w:r>
        <w:rPr>
          <w:sz w:val="18"/>
          <w:szCs w:val="18"/>
        </w:rPr>
        <w:t>__________________  Email: _____________________     Fed Id or S/S #_______________</w:t>
      </w:r>
    </w:p>
    <w:p w:rsidR="00432550" w:rsidRDefault="00FA0181">
      <w:pPr>
        <w:pStyle w:val="Standard"/>
        <w:spacing w:after="120" w:line="360" w:lineRule="auto"/>
      </w:pPr>
      <w:r>
        <w:rPr>
          <w:sz w:val="18"/>
          <w:szCs w:val="18"/>
        </w:rPr>
        <w:t xml:space="preserve">Sales Taxable (Y/N) ____________ (no-attach exemption form)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Duns#: ________________________</w:t>
      </w:r>
    </w:p>
    <w:p w:rsidR="00432550" w:rsidRDefault="00FA0181">
      <w:pPr>
        <w:pStyle w:val="Standard"/>
        <w:spacing w:after="120" w:line="360" w:lineRule="auto"/>
      </w:pPr>
      <w:r>
        <w:rPr>
          <w:sz w:val="18"/>
          <w:szCs w:val="18"/>
          <w:u w:val="single"/>
        </w:rPr>
        <w:t>If different</w:t>
      </w:r>
      <w:r>
        <w:rPr>
          <w:sz w:val="18"/>
          <w:szCs w:val="18"/>
        </w:rPr>
        <w:t>:  Ship To: ___________________________________ Addres</w:t>
      </w:r>
      <w:r>
        <w:rPr>
          <w:sz w:val="18"/>
          <w:szCs w:val="18"/>
        </w:rPr>
        <w:t>s: ____________________________________________</w:t>
      </w:r>
    </w:p>
    <w:p w:rsidR="00432550" w:rsidRDefault="00FA0181">
      <w:pPr>
        <w:pStyle w:val="Standard"/>
        <w:spacing w:after="120" w:line="360" w:lineRule="auto"/>
      </w:pPr>
      <w:r>
        <w:rPr>
          <w:sz w:val="18"/>
          <w:szCs w:val="18"/>
        </w:rPr>
        <w:t>C/St/Zip _________________________________   Tel: ________________</w:t>
      </w:r>
      <w:r>
        <w:rPr>
          <w:sz w:val="18"/>
          <w:szCs w:val="18"/>
        </w:rPr>
        <w:tab/>
        <w:t>Fax: ________________</w:t>
      </w:r>
    </w:p>
    <w:p w:rsidR="00432550" w:rsidRDefault="00FA0181">
      <w:pPr>
        <w:pStyle w:val="Standard"/>
        <w:spacing w:after="12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PRINCIPALS</w:t>
      </w:r>
    </w:p>
    <w:p w:rsidR="00432550" w:rsidRDefault="00FA0181">
      <w:pPr>
        <w:pStyle w:val="Standard"/>
        <w:spacing w:after="120"/>
      </w:pPr>
      <w:r>
        <w:rPr>
          <w:sz w:val="18"/>
          <w:szCs w:val="18"/>
          <w:u w:val="single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Telephone</w:t>
      </w:r>
    </w:p>
    <w:p w:rsidR="00432550" w:rsidRDefault="00FA0181">
      <w:pPr>
        <w:pStyle w:val="Standard"/>
        <w:spacing w:after="120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</w:t>
      </w:r>
      <w:r>
        <w:rPr>
          <w:sz w:val="18"/>
          <w:szCs w:val="18"/>
        </w:rPr>
        <w:tab/>
        <w:t>________________</w:t>
      </w:r>
    </w:p>
    <w:p w:rsidR="00432550" w:rsidRDefault="00FA0181">
      <w:pPr>
        <w:pStyle w:val="Standard"/>
        <w:spacing w:after="120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  <w:r>
        <w:rPr>
          <w:sz w:val="18"/>
          <w:szCs w:val="18"/>
        </w:rPr>
        <w:tab/>
        <w:t>___________________________________________________</w:t>
      </w:r>
      <w:r>
        <w:rPr>
          <w:sz w:val="18"/>
          <w:szCs w:val="18"/>
        </w:rPr>
        <w:tab/>
        <w:t>________________</w:t>
      </w:r>
    </w:p>
    <w:p w:rsidR="00432550" w:rsidRDefault="00FA0181">
      <w:pPr>
        <w:pStyle w:val="Standard"/>
        <w:spacing w:after="12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REFERENCES</w:t>
      </w:r>
    </w:p>
    <w:p w:rsidR="00432550" w:rsidRDefault="00FA0181">
      <w:pPr>
        <w:pStyle w:val="Standard"/>
        <w:spacing w:after="120"/>
      </w:pPr>
      <w:r>
        <w:rPr>
          <w:sz w:val="18"/>
          <w:szCs w:val="18"/>
          <w:u w:val="single"/>
        </w:rPr>
        <w:t>Trade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Address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Tel</w:t>
      </w:r>
      <w:proofErr w:type="gramStart"/>
      <w:r>
        <w:rPr>
          <w:sz w:val="18"/>
          <w:szCs w:val="18"/>
          <w:u w:val="single"/>
        </w:rPr>
        <w:t>./</w:t>
      </w:r>
      <w:proofErr w:type="gramEnd"/>
      <w:r>
        <w:rPr>
          <w:sz w:val="18"/>
          <w:szCs w:val="18"/>
          <w:u w:val="single"/>
        </w:rPr>
        <w:t>Contact</w:t>
      </w:r>
    </w:p>
    <w:p w:rsidR="00432550" w:rsidRDefault="00FA0181">
      <w:pPr>
        <w:pStyle w:val="Standard"/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ab/>
        <w:t>________________________</w:t>
      </w:r>
    </w:p>
    <w:p w:rsidR="00432550" w:rsidRDefault="00FA0181">
      <w:pPr>
        <w:pStyle w:val="Standard"/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______________________________________________</w:t>
      </w:r>
      <w:r>
        <w:rPr>
          <w:sz w:val="18"/>
          <w:szCs w:val="18"/>
        </w:rPr>
        <w:tab/>
        <w:t>________________________</w:t>
      </w:r>
    </w:p>
    <w:p w:rsidR="00432550" w:rsidRDefault="00FA0181">
      <w:pPr>
        <w:pStyle w:val="Standard"/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  <w:t>______________________________________________</w:t>
      </w:r>
      <w:r>
        <w:rPr>
          <w:sz w:val="18"/>
          <w:szCs w:val="18"/>
        </w:rPr>
        <w:tab/>
        <w:t>________________</w:t>
      </w:r>
      <w:r>
        <w:rPr>
          <w:sz w:val="18"/>
          <w:szCs w:val="18"/>
        </w:rPr>
        <w:t>________</w:t>
      </w:r>
    </w:p>
    <w:p w:rsidR="00432550" w:rsidRDefault="00432550">
      <w:pPr>
        <w:pStyle w:val="Standard"/>
        <w:spacing w:after="120"/>
        <w:rPr>
          <w:sz w:val="18"/>
          <w:szCs w:val="18"/>
        </w:rPr>
      </w:pP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>Credit Line Requested: $ ____________</w:t>
      </w:r>
      <w:r>
        <w:rPr>
          <w:sz w:val="18"/>
          <w:szCs w:val="18"/>
        </w:rPr>
        <w:tab/>
        <w:t>Buyers Name: __________________________</w:t>
      </w:r>
      <w:r>
        <w:rPr>
          <w:sz w:val="18"/>
          <w:szCs w:val="18"/>
        </w:rPr>
        <w:tab/>
        <w:t>_______________________</w:t>
      </w:r>
    </w:p>
    <w:p w:rsidR="00432550" w:rsidRDefault="00FA0181">
      <w:pPr>
        <w:pStyle w:val="Standard"/>
        <w:spacing w:after="12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TERMS</w:t>
      </w: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>I hereby certify that all statements accompanying and contained within this application are true and made for the purpose of obtaining cre</w:t>
      </w:r>
      <w:r>
        <w:rPr>
          <w:sz w:val="18"/>
          <w:szCs w:val="18"/>
        </w:rPr>
        <w:t xml:space="preserve">dit, and in consideration of F. P. McCartin. </w:t>
      </w:r>
      <w:proofErr w:type="spellStart"/>
      <w:r>
        <w:rPr>
          <w:sz w:val="18"/>
          <w:szCs w:val="18"/>
        </w:rPr>
        <w:t>Inc</w:t>
      </w:r>
      <w:proofErr w:type="spellEnd"/>
      <w:r>
        <w:rPr>
          <w:sz w:val="18"/>
          <w:szCs w:val="18"/>
        </w:rPr>
        <w:t xml:space="preserve"> agreeing to sell to me on open accounts terms, I agree to the following:</w:t>
      </w: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 xml:space="preserve">(1) To pay the account in full, according to the terms of 2/10 Net 30 unless different terms are agreed upon. Discounts apply only to </w:t>
      </w:r>
      <w:r>
        <w:rPr>
          <w:sz w:val="18"/>
          <w:szCs w:val="18"/>
        </w:rPr>
        <w:t>goods                  not on sales taxes, labor or freight charges.</w:t>
      </w: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>(2) To pay service charges for late payment, computed at an annual rate of 18%, applied to the account at a monthly rate of 1.5%.</w:t>
      </w: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 xml:space="preserve">(3) To pay any restocking charges that maybe incurred on </w:t>
      </w:r>
      <w:r>
        <w:rPr>
          <w:sz w:val="18"/>
          <w:szCs w:val="18"/>
        </w:rPr>
        <w:t xml:space="preserve">returned goods. This does not apply, if it was Frank P. </w:t>
      </w:r>
      <w:proofErr w:type="spellStart"/>
      <w:r>
        <w:rPr>
          <w:sz w:val="18"/>
          <w:szCs w:val="18"/>
        </w:rPr>
        <w:t>McCartins</w:t>
      </w:r>
      <w:proofErr w:type="spellEnd"/>
      <w:r>
        <w:rPr>
          <w:sz w:val="18"/>
          <w:szCs w:val="18"/>
        </w:rPr>
        <w:t xml:space="preserve"> Co., </w:t>
      </w:r>
      <w:proofErr w:type="spellStart"/>
      <w:r>
        <w:rPr>
          <w:sz w:val="18"/>
          <w:szCs w:val="18"/>
        </w:rPr>
        <w:t>Inc’s</w:t>
      </w:r>
      <w:proofErr w:type="spellEnd"/>
      <w:r>
        <w:rPr>
          <w:sz w:val="18"/>
          <w:szCs w:val="18"/>
        </w:rPr>
        <w:t xml:space="preserve"> error.</w:t>
      </w: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>(4) If the account is placed for collection, I agree to pay all reasonable charges for collections, including attorney’s fees. I further agree that a charge of 25% of the c</w:t>
      </w:r>
      <w:r>
        <w:rPr>
          <w:sz w:val="18"/>
          <w:szCs w:val="18"/>
        </w:rPr>
        <w:t>laim be considered reasonable as an attorney’s fee and 30% of the claim shall be reasonable for a collection fee.</w:t>
      </w: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>(5) Special non stocking orders may require a deposit or prepayment, depending on circumstance.</w:t>
      </w: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 xml:space="preserve">(6) Frank P. McCartin Co., Inc. may terminate </w:t>
      </w:r>
      <w:r>
        <w:rPr>
          <w:sz w:val="18"/>
          <w:szCs w:val="18"/>
        </w:rPr>
        <w:t xml:space="preserve">or alter this credit line at </w:t>
      </w:r>
      <w:proofErr w:type="spellStart"/>
      <w:r>
        <w:rPr>
          <w:sz w:val="18"/>
          <w:szCs w:val="18"/>
        </w:rPr>
        <w:t>anytime</w:t>
      </w:r>
      <w:proofErr w:type="spellEnd"/>
      <w:r>
        <w:rPr>
          <w:sz w:val="18"/>
          <w:szCs w:val="18"/>
        </w:rPr>
        <w:t xml:space="preserve"> with or without notice.</w:t>
      </w:r>
    </w:p>
    <w:p w:rsidR="00432550" w:rsidRDefault="00FA0181">
      <w:pPr>
        <w:pStyle w:val="Standard"/>
        <w:spacing w:after="120"/>
      </w:pPr>
      <w:r>
        <w:rPr>
          <w:sz w:val="18"/>
          <w:szCs w:val="18"/>
        </w:rPr>
        <w:t>(7)  The undersigned has the authority to authorize any credit investigation required for the credit application process and hereby indemnifies the Frank P. McCartin Co., Inc. and Credit Reportin</w:t>
      </w:r>
      <w:r>
        <w:rPr>
          <w:sz w:val="18"/>
          <w:szCs w:val="18"/>
        </w:rPr>
        <w:t>g Agency from any liability resulting from their credit survey.</w:t>
      </w:r>
    </w:p>
    <w:p w:rsidR="00432550" w:rsidRDefault="00FA0181">
      <w:pPr>
        <w:pStyle w:val="Standard"/>
        <w:spacing w:after="120"/>
        <w:ind w:firstLine="720"/>
      </w:pPr>
      <w:r>
        <w:rPr>
          <w:b/>
          <w:sz w:val="18"/>
          <w:szCs w:val="18"/>
        </w:rPr>
        <w:t xml:space="preserve">Signature must be </w:t>
      </w:r>
      <w:proofErr w:type="spellStart"/>
      <w:r>
        <w:rPr>
          <w:b/>
          <w:sz w:val="18"/>
          <w:szCs w:val="18"/>
        </w:rPr>
        <w:t>a</w:t>
      </w:r>
      <w:proofErr w:type="spellEnd"/>
      <w:r>
        <w:rPr>
          <w:b/>
          <w:sz w:val="18"/>
          <w:szCs w:val="18"/>
        </w:rPr>
        <w:t xml:space="preserve"> owner, officer or authorized representative</w:t>
      </w:r>
    </w:p>
    <w:p w:rsidR="00432550" w:rsidRDefault="00432550">
      <w:pPr>
        <w:pStyle w:val="Standard"/>
        <w:spacing w:after="120"/>
        <w:rPr>
          <w:sz w:val="18"/>
          <w:szCs w:val="18"/>
        </w:rPr>
      </w:pPr>
    </w:p>
    <w:p w:rsidR="00432550" w:rsidRDefault="00FA0181">
      <w:pPr>
        <w:pStyle w:val="Standard"/>
        <w:spacing w:after="120"/>
        <w:ind w:firstLine="720"/>
      </w:pPr>
      <w:r>
        <w:rPr>
          <w:sz w:val="18"/>
          <w:szCs w:val="18"/>
        </w:rPr>
        <w:t>By ___________________________________ Title ____________________ Date ______________</w:t>
      </w:r>
    </w:p>
    <w:p w:rsidR="00432550" w:rsidRDefault="00432550">
      <w:pPr>
        <w:pStyle w:val="Standard"/>
        <w:spacing w:after="120"/>
        <w:rPr>
          <w:sz w:val="18"/>
          <w:szCs w:val="18"/>
        </w:rPr>
      </w:pPr>
    </w:p>
    <w:sectPr w:rsidR="00432550">
      <w:pgSz w:w="12240" w:h="15840"/>
      <w:pgMar w:top="288" w:right="907" w:bottom="245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81" w:rsidRDefault="00FA0181">
      <w:r>
        <w:separator/>
      </w:r>
    </w:p>
  </w:endnote>
  <w:endnote w:type="continuationSeparator" w:id="0">
    <w:p w:rsidR="00FA0181" w:rsidRDefault="00FA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81" w:rsidRDefault="00FA0181">
      <w:r>
        <w:rPr>
          <w:color w:val="000000"/>
        </w:rPr>
        <w:separator/>
      </w:r>
    </w:p>
  </w:footnote>
  <w:footnote w:type="continuationSeparator" w:id="0">
    <w:p w:rsidR="00FA0181" w:rsidRDefault="00FA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2550"/>
    <w:rsid w:val="00432550"/>
    <w:rsid w:val="006749E9"/>
    <w:rsid w:val="00D67DB1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ndustrialSuppli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GoIndustrialSupplie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GoIndustrialSuppl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oIndustrialSuppli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MCCARTIN</dc:creator>
  <cp:lastModifiedBy>DCM</cp:lastModifiedBy>
  <cp:revision>2</cp:revision>
  <cp:lastPrinted>2008-02-06T15:39:00Z</cp:lastPrinted>
  <dcterms:created xsi:type="dcterms:W3CDTF">2013-04-23T15:29:00Z</dcterms:created>
  <dcterms:modified xsi:type="dcterms:W3CDTF">2013-04-23T15:29:00Z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-230239217</vt:r8>
  </property>
  <property fmtid="{D5CDD505-2E9C-101B-9397-08002B2CF9AE}" pid="3" name="_AuthorEmail">
    <vt:lpwstr>art@goindustrialsupplies.com</vt:lpwstr>
  </property>
  <property fmtid="{D5CDD505-2E9C-101B-9397-08002B2CF9AE}" pid="4" name="_AuthorEmailDisplayName">
    <vt:lpwstr>Art Buxton</vt:lpwstr>
  </property>
  <property fmtid="{D5CDD505-2E9C-101B-9397-08002B2CF9AE}" pid="5" name="_EmailSubject">
    <vt:lpwstr>credit application</vt:lpwstr>
  </property>
  <property fmtid="{D5CDD505-2E9C-101B-9397-08002B2CF9AE}" pid="6" name="_ReviewingToolsShownOnce">
    <vt:lpwstr/>
  </property>
</Properties>
</file>